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80" w:rsidRDefault="00174F80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2D144A" w:rsidRPr="00314570" w:rsidRDefault="002D144A" w:rsidP="002D144A">
      <w:pPr>
        <w:jc w:val="center"/>
        <w:rPr>
          <w:rStyle w:val="ax1"/>
          <w:rFonts w:ascii="Arial" w:hAnsi="Arial" w:cs="Arial"/>
          <w:lang w:val="ro-RO"/>
        </w:rPr>
      </w:pPr>
      <w:r w:rsidRPr="00314570">
        <w:rPr>
          <w:rStyle w:val="ax1"/>
          <w:rFonts w:ascii="Arial" w:hAnsi="Arial" w:cs="Arial"/>
          <w:lang w:val="ro-RO"/>
        </w:rPr>
        <w:t>Anunţ public privind decizia etapei de încadrare</w:t>
      </w:r>
    </w:p>
    <w:p w:rsidR="002D144A" w:rsidRDefault="002D144A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174F80" w:rsidRDefault="00174F80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174F80" w:rsidRPr="00314570" w:rsidRDefault="00174F80" w:rsidP="002D144A">
      <w:pPr>
        <w:jc w:val="center"/>
        <w:rPr>
          <w:rStyle w:val="ax1"/>
          <w:rFonts w:ascii="Arial" w:hAnsi="Arial" w:cs="Arial"/>
          <w:lang w:val="ro-RO"/>
        </w:rPr>
      </w:pPr>
    </w:p>
    <w:p w:rsidR="002D144A" w:rsidRPr="00314570" w:rsidRDefault="00251A2D" w:rsidP="00771191">
      <w:pPr>
        <w:tabs>
          <w:tab w:val="left" w:pos="7155"/>
        </w:tabs>
        <w:spacing w:after="200"/>
        <w:jc w:val="both"/>
        <w:rPr>
          <w:rFonts w:ascii="Arial" w:hAnsi="Arial" w:cs="Arial"/>
          <w:b/>
          <w:lang w:val="ro-RO"/>
        </w:rPr>
      </w:pPr>
      <w:r w:rsidRPr="00314570">
        <w:rPr>
          <w:rFonts w:ascii="Arial" w:hAnsi="Arial" w:cs="Arial"/>
          <w:b/>
          <w:lang w:val="ro-RO"/>
        </w:rPr>
        <w:t xml:space="preserve">  </w:t>
      </w:r>
      <w:r w:rsidR="003F0A0B">
        <w:rPr>
          <w:rFonts w:ascii="Arial" w:hAnsi="Arial" w:cs="Arial"/>
          <w:b/>
          <w:lang w:val="ro-RO"/>
        </w:rPr>
        <w:t xml:space="preserve">      </w:t>
      </w:r>
      <w:bookmarkStart w:id="0" w:name="_GoBack"/>
      <w:bookmarkEnd w:id="0"/>
      <w:r w:rsidRPr="00314570">
        <w:rPr>
          <w:rFonts w:ascii="Arial" w:hAnsi="Arial" w:cs="Arial"/>
          <w:b/>
          <w:lang w:val="ro-RO"/>
        </w:rPr>
        <w:t xml:space="preserve"> </w:t>
      </w:r>
      <w:r w:rsidR="00521978" w:rsidRPr="00D36BB2">
        <w:rPr>
          <w:rFonts w:ascii="Arial" w:hAnsi="Arial" w:cs="Arial"/>
          <w:b/>
          <w:lang w:val="ro-RO"/>
        </w:rPr>
        <w:t>Municipiul Tg-Jiu</w:t>
      </w:r>
      <w:r w:rsidR="00521978" w:rsidRPr="00314570">
        <w:rPr>
          <w:rFonts w:ascii="Arial" w:hAnsi="Arial" w:cs="Arial"/>
          <w:lang w:val="ro-RO"/>
        </w:rPr>
        <w:t xml:space="preserve"> </w:t>
      </w:r>
      <w:r w:rsidR="00C719AE" w:rsidRPr="00314570">
        <w:rPr>
          <w:rFonts w:ascii="Arial" w:hAnsi="Arial" w:cs="Arial"/>
          <w:lang w:val="ro-RO"/>
        </w:rPr>
        <w:t>t</w:t>
      </w:r>
      <w:r w:rsidR="002D144A" w:rsidRPr="00314570">
        <w:rPr>
          <w:rStyle w:val="tpa1"/>
          <w:rFonts w:ascii="Arial" w:hAnsi="Arial" w:cs="Arial"/>
          <w:lang w:val="ro-RO"/>
        </w:rPr>
        <w:t>itular al proiectului</w:t>
      </w:r>
      <w:r w:rsidR="00521978" w:rsidRPr="00707C87">
        <w:rPr>
          <w:rFonts w:ascii="Arial" w:hAnsi="Arial" w:cs="Arial"/>
          <w:lang w:val="ro-RO"/>
        </w:rPr>
        <w:t>:</w:t>
      </w:r>
      <w:r w:rsidR="00521978" w:rsidRPr="00707C87">
        <w:rPr>
          <w:rFonts w:ascii="Arial" w:hAnsi="Arial" w:cs="Arial"/>
          <w:b/>
          <w:i/>
          <w:lang w:val="ro-RO"/>
        </w:rPr>
        <w:t>„</w:t>
      </w:r>
      <w:r w:rsidR="00521978">
        <w:rPr>
          <w:rFonts w:ascii="Arial" w:hAnsi="Arial" w:cs="Arial"/>
          <w:b/>
          <w:i/>
          <w:lang w:val="ro-RO"/>
        </w:rPr>
        <w:t>Extindere rețea  canalizare menajeră și alimentare cu apă, sistematizare pe verticală locuințe ANL zona Narciselor, etapa I, Aleea Nicolae Labiș Bl.2 și 4 - 40 unități locative</w:t>
      </w:r>
      <w:r w:rsidR="00521978" w:rsidRPr="00707C87">
        <w:rPr>
          <w:rFonts w:ascii="Arial" w:hAnsi="Arial" w:cs="Arial"/>
          <w:b/>
          <w:i/>
          <w:lang w:val="ro-RO"/>
        </w:rPr>
        <w:t xml:space="preserve">” </w:t>
      </w:r>
      <w:r w:rsidR="002D144A" w:rsidRPr="00314570">
        <w:rPr>
          <w:rStyle w:val="tpa1"/>
          <w:rFonts w:ascii="Arial" w:hAnsi="Arial" w:cs="Arial"/>
          <w:lang w:val="ro-RO"/>
        </w:rPr>
        <w:t>anunţă publicul interesat asupra luării deciziei etapei de încadrare de către APM Gorj, în cadrul procedurilor de evaluare a impactului asupra mediului, pentru  proiectul</w:t>
      </w:r>
      <w:r w:rsidR="00521978" w:rsidRPr="00707C87">
        <w:rPr>
          <w:rFonts w:ascii="Arial" w:hAnsi="Arial" w:cs="Arial"/>
          <w:lang w:val="ro-RO"/>
        </w:rPr>
        <w:t>:</w:t>
      </w:r>
      <w:r w:rsidR="00521978" w:rsidRPr="00707C87">
        <w:rPr>
          <w:rFonts w:ascii="Arial" w:hAnsi="Arial" w:cs="Arial"/>
          <w:b/>
          <w:i/>
          <w:lang w:val="ro-RO"/>
        </w:rPr>
        <w:t>„</w:t>
      </w:r>
      <w:r w:rsidR="00521978">
        <w:rPr>
          <w:rFonts w:ascii="Arial" w:hAnsi="Arial" w:cs="Arial"/>
          <w:b/>
          <w:i/>
          <w:lang w:val="ro-RO"/>
        </w:rPr>
        <w:t>Extindere rețea  canalizare menajeră și alimentare cu apă, sistematizare pe verticală locuințe ANL zona Narciselor, etapa I, Aleea Nicolae Labiș Bl.2 și 4 - 40 unități locative</w:t>
      </w:r>
      <w:r w:rsidR="00521978" w:rsidRPr="00707C87">
        <w:rPr>
          <w:rFonts w:ascii="Arial" w:hAnsi="Arial" w:cs="Arial"/>
          <w:b/>
          <w:i/>
          <w:lang w:val="ro-RO"/>
        </w:rPr>
        <w:t xml:space="preserve">” </w:t>
      </w:r>
      <w:r w:rsidR="00EC5FCD" w:rsidRPr="00314570">
        <w:rPr>
          <w:rFonts w:ascii="Arial" w:hAnsi="Arial" w:cs="Arial"/>
          <w:lang w:val="ro-RO"/>
        </w:rPr>
        <w:t>propus a fi amplasat în</w:t>
      </w:r>
      <w:r w:rsidR="00213393" w:rsidRPr="00314570">
        <w:rPr>
          <w:rFonts w:ascii="Arial" w:hAnsi="Arial" w:cs="Arial"/>
          <w:b/>
          <w:lang w:val="ro-RO"/>
        </w:rPr>
        <w:t xml:space="preserve"> </w:t>
      </w:r>
      <w:r w:rsidR="00A76FFD" w:rsidRPr="00314570">
        <w:rPr>
          <w:rFonts w:ascii="Arial" w:hAnsi="Arial" w:cs="Arial"/>
          <w:lang w:val="ro-RO"/>
        </w:rPr>
        <w:t xml:space="preserve">  </w:t>
      </w:r>
      <w:r w:rsidR="00521978" w:rsidRPr="00707C87">
        <w:rPr>
          <w:rFonts w:ascii="Arial" w:hAnsi="Arial" w:cs="Arial"/>
          <w:lang w:val="ro-RO"/>
        </w:rPr>
        <w:t xml:space="preserve">în  </w:t>
      </w:r>
      <w:r w:rsidR="00521978">
        <w:rPr>
          <w:rFonts w:ascii="Arial" w:hAnsi="Arial" w:cs="Arial"/>
          <w:lang w:val="ro-RO"/>
        </w:rPr>
        <w:t>Municipiul Tg-Jiu, Aleea Nicolae Labiș, Bl.nr.2 și Bl.nr.4, jud Gorj.</w:t>
      </w:r>
    </w:p>
    <w:p w:rsidR="002D144A" w:rsidRPr="00314570" w:rsidRDefault="002D144A" w:rsidP="002D144A">
      <w:pPr>
        <w:jc w:val="both"/>
        <w:rPr>
          <w:rStyle w:val="tpa1"/>
          <w:lang w:val="ro-RO"/>
        </w:rPr>
      </w:pPr>
      <w:r w:rsidRPr="00314570">
        <w:rPr>
          <w:rFonts w:ascii="Arial" w:hAnsi="Arial" w:cs="Arial"/>
          <w:lang w:val="ro-RO"/>
        </w:rPr>
        <w:t xml:space="preserve">  </w:t>
      </w:r>
      <w:r w:rsidR="00251A2D" w:rsidRPr="00314570">
        <w:rPr>
          <w:rFonts w:ascii="Arial" w:hAnsi="Arial" w:cs="Arial"/>
          <w:lang w:val="ro-RO"/>
        </w:rPr>
        <w:t xml:space="preserve">          </w:t>
      </w:r>
      <w:r w:rsidRPr="00314570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314570">
        <w:rPr>
          <w:rStyle w:val="tpa1"/>
          <w:rFonts w:ascii="Arial" w:hAnsi="Arial" w:cs="Arial"/>
          <w:lang w:val="ro-RO"/>
        </w:rPr>
        <w:t>sediul APM GORJ din  Târgu-Jiu, str. Unirii, nr. 76, în zile</w:t>
      </w:r>
      <w:r w:rsidR="00EC5FCD" w:rsidRPr="00314570">
        <w:rPr>
          <w:rStyle w:val="tpa1"/>
          <w:rFonts w:ascii="Arial" w:hAnsi="Arial" w:cs="Arial"/>
          <w:lang w:val="ro-RO"/>
        </w:rPr>
        <w:t>le de luni-vineri, între orele 9</w:t>
      </w:r>
      <w:r w:rsidRPr="00314570">
        <w:rPr>
          <w:rStyle w:val="tpa1"/>
          <w:rFonts w:ascii="Arial" w:hAnsi="Arial" w:cs="Arial"/>
          <w:lang w:val="ro-RO"/>
        </w:rPr>
        <w:t xml:space="preserve"> - 14, precum şi la următoarea adresă de internet http://apmgj.anpm.ro</w:t>
      </w:r>
    </w:p>
    <w:p w:rsidR="002D144A" w:rsidRPr="00314570" w:rsidRDefault="002D144A" w:rsidP="002D144A">
      <w:pPr>
        <w:jc w:val="both"/>
        <w:rPr>
          <w:rStyle w:val="tpa1"/>
          <w:rFonts w:ascii="Arial" w:hAnsi="Arial" w:cs="Arial"/>
          <w:lang w:val="ro-RO"/>
        </w:rPr>
      </w:pPr>
      <w:r w:rsidRPr="00314570">
        <w:rPr>
          <w:rStyle w:val="tpa1"/>
          <w:rFonts w:ascii="Arial" w:hAnsi="Arial" w:cs="Arial"/>
          <w:lang w:val="ro-RO"/>
        </w:rPr>
        <w:t xml:space="preserve">  </w:t>
      </w:r>
      <w:r w:rsidR="00251A2D" w:rsidRPr="00314570">
        <w:rPr>
          <w:rStyle w:val="tpa1"/>
          <w:rFonts w:ascii="Arial" w:hAnsi="Arial" w:cs="Arial"/>
          <w:lang w:val="ro-RO"/>
        </w:rPr>
        <w:t xml:space="preserve">         </w:t>
      </w:r>
      <w:r w:rsidRPr="00314570">
        <w:rPr>
          <w:rStyle w:val="tpa1"/>
          <w:rFonts w:ascii="Arial" w:hAnsi="Arial" w:cs="Arial"/>
          <w:lang w:val="ro-RO"/>
        </w:rPr>
        <w:t xml:space="preserve"> Publicului interesat poate înainta comentarii/observaţii la proiectul deciziei de încadrare, în termen de 5 zile de la data afişării/ publicării  prezentului anunţ.  </w:t>
      </w:r>
    </w:p>
    <w:sectPr w:rsidR="002D144A" w:rsidRPr="00314570" w:rsidSect="00A8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730B5"/>
    <w:rsid w:val="00016E53"/>
    <w:rsid w:val="000332AE"/>
    <w:rsid w:val="00064F31"/>
    <w:rsid w:val="00087E4B"/>
    <w:rsid w:val="001429A7"/>
    <w:rsid w:val="00152BF9"/>
    <w:rsid w:val="001730B5"/>
    <w:rsid w:val="00174F80"/>
    <w:rsid w:val="00193751"/>
    <w:rsid w:val="001E5B17"/>
    <w:rsid w:val="00211E4F"/>
    <w:rsid w:val="00213393"/>
    <w:rsid w:val="00224283"/>
    <w:rsid w:val="00251A2D"/>
    <w:rsid w:val="002A5845"/>
    <w:rsid w:val="002D144A"/>
    <w:rsid w:val="00301B87"/>
    <w:rsid w:val="0030380B"/>
    <w:rsid w:val="00314570"/>
    <w:rsid w:val="00334CBF"/>
    <w:rsid w:val="0036348C"/>
    <w:rsid w:val="003F0A0B"/>
    <w:rsid w:val="0043736A"/>
    <w:rsid w:val="00444127"/>
    <w:rsid w:val="00451F1B"/>
    <w:rsid w:val="00480742"/>
    <w:rsid w:val="004A772E"/>
    <w:rsid w:val="004B14C1"/>
    <w:rsid w:val="004D4E60"/>
    <w:rsid w:val="004E299B"/>
    <w:rsid w:val="00500A9B"/>
    <w:rsid w:val="00521978"/>
    <w:rsid w:val="005D1B8B"/>
    <w:rsid w:val="005E3D19"/>
    <w:rsid w:val="006007AD"/>
    <w:rsid w:val="00601A31"/>
    <w:rsid w:val="00605C4E"/>
    <w:rsid w:val="00620841"/>
    <w:rsid w:val="006436C2"/>
    <w:rsid w:val="00646A2F"/>
    <w:rsid w:val="00681851"/>
    <w:rsid w:val="006B0F3F"/>
    <w:rsid w:val="006F2F21"/>
    <w:rsid w:val="00720F05"/>
    <w:rsid w:val="007334AD"/>
    <w:rsid w:val="00771191"/>
    <w:rsid w:val="00776487"/>
    <w:rsid w:val="007B7F75"/>
    <w:rsid w:val="007C4E09"/>
    <w:rsid w:val="00882214"/>
    <w:rsid w:val="0088388A"/>
    <w:rsid w:val="008A5722"/>
    <w:rsid w:val="008B5323"/>
    <w:rsid w:val="008C4A11"/>
    <w:rsid w:val="008E2FBF"/>
    <w:rsid w:val="009024D9"/>
    <w:rsid w:val="0096698A"/>
    <w:rsid w:val="009B02FD"/>
    <w:rsid w:val="00A24DCF"/>
    <w:rsid w:val="00A548DD"/>
    <w:rsid w:val="00A76FFD"/>
    <w:rsid w:val="00A81153"/>
    <w:rsid w:val="00AC09E4"/>
    <w:rsid w:val="00AC532D"/>
    <w:rsid w:val="00AC6D3F"/>
    <w:rsid w:val="00B0360A"/>
    <w:rsid w:val="00B05AEF"/>
    <w:rsid w:val="00B11F3C"/>
    <w:rsid w:val="00B13524"/>
    <w:rsid w:val="00B45998"/>
    <w:rsid w:val="00B543AD"/>
    <w:rsid w:val="00B6032F"/>
    <w:rsid w:val="00B6251B"/>
    <w:rsid w:val="00B76AE6"/>
    <w:rsid w:val="00C719AE"/>
    <w:rsid w:val="00C80E19"/>
    <w:rsid w:val="00C950FC"/>
    <w:rsid w:val="00C952AB"/>
    <w:rsid w:val="00CC5C34"/>
    <w:rsid w:val="00CF4808"/>
    <w:rsid w:val="00D05D23"/>
    <w:rsid w:val="00D348B6"/>
    <w:rsid w:val="00D4425C"/>
    <w:rsid w:val="00E14ED3"/>
    <w:rsid w:val="00E738E5"/>
    <w:rsid w:val="00EA6A71"/>
    <w:rsid w:val="00EC13DC"/>
    <w:rsid w:val="00EC5FCD"/>
    <w:rsid w:val="00F343D8"/>
    <w:rsid w:val="00F50347"/>
    <w:rsid w:val="00F86DC0"/>
    <w:rsid w:val="00FD5E30"/>
    <w:rsid w:val="00FF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D144A"/>
  </w:style>
  <w:style w:type="character" w:customStyle="1" w:styleId="ax1">
    <w:name w:val="ax1"/>
    <w:rsid w:val="002D144A"/>
    <w:rPr>
      <w:b/>
      <w:bCs/>
      <w:sz w:val="26"/>
      <w:szCs w:val="26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9024D9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D144A"/>
  </w:style>
  <w:style w:type="character" w:customStyle="1" w:styleId="ax1">
    <w:name w:val="ax1"/>
    <w:rsid w:val="002D144A"/>
    <w:rPr>
      <w:b/>
      <w:bCs/>
      <w:sz w:val="26"/>
      <w:szCs w:val="26"/>
    </w:rPr>
  </w:style>
  <w:style w:type="paragraph" w:customStyle="1" w:styleId="CaracterCaracter2CaracterCaracterCaracterCaracterCaracterCaracterCaracter">
    <w:name w:val="Caracter Caracter2 Caracter Caracter Caracter Caracter Caracter Caracter Caracter"/>
    <w:basedOn w:val="Normal"/>
    <w:next w:val="Normal"/>
    <w:rsid w:val="009024D9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Ciurea</dc:creator>
  <cp:lastModifiedBy>Luminita r</cp:lastModifiedBy>
  <cp:revision>2</cp:revision>
  <cp:lastPrinted>2018-07-05T05:39:00Z</cp:lastPrinted>
  <dcterms:created xsi:type="dcterms:W3CDTF">2018-07-05T06:19:00Z</dcterms:created>
  <dcterms:modified xsi:type="dcterms:W3CDTF">2018-07-05T06:19:00Z</dcterms:modified>
</cp:coreProperties>
</file>